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Nathan Chen, Ruben Perez, Johan Rodriguez, Richard Tairouz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Following the final show-and-tell presentation, the product owners accepted all sprint deliverables and confirmed successful completion of the project.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Completed user stories: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  <w:rPr/>
      </w:pPr>
      <w:r w:rsidDel="00000000" w:rsidR="00000000" w:rsidRPr="00000000">
        <w:rPr>
          <w:rtl w:val="0"/>
        </w:rPr>
        <w:t xml:space="preserve">FINAL User Story #21: As a developer, I finalized and stabilized all core system features so that the platform was fully functional and reliable for demonstration. (4 points)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  <w:rPr/>
      </w:pPr>
      <w:r w:rsidDel="00000000" w:rsidR="00000000" w:rsidRPr="00000000">
        <w:rPr>
          <w:rtl w:val="0"/>
        </w:rPr>
        <w:t xml:space="preserve">FINAL User Story #22: As a developer, I implemented a polished and user-friendly demo workflow (including example inputs and outputs) so that the system could be clearly and effectively presented to judges. (4 points)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  <w:rPr/>
      </w:pPr>
      <w:r w:rsidDel="00000000" w:rsidR="00000000" w:rsidRPr="00000000">
        <w:rPr>
          <w:rtl w:val="0"/>
        </w:rPr>
        <w:t xml:space="preserve">FINAL User Story #23: As a researcher, I validated the system using representative datasets and documented expected outputs so that the results shown in the demo were accurate and reproducible. (4 points)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firstLine="360"/>
        <w:rPr/>
      </w:pPr>
      <w:r w:rsidDel="00000000" w:rsidR="00000000" w:rsidRPr="00000000">
        <w:rPr>
          <w:rtl w:val="0"/>
        </w:rPr>
        <w:t xml:space="preserve">FINAL User Story #24: As a team, we prepared presentation materials and integrated the system into a live or recorded demo environment so that we could confidently showcase the platform’s capabilities. (4 points)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Project Closure Notes: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All sprint goals were met successfully.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product was completed and ready for final showcase presentation.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additional backlog items remain required for core project scope.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Deferred items may be considered future enhancements outside the completed capstone scope.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